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76E" w:rsidRPr="00071BB1" w:rsidRDefault="00071BB1">
      <w:pPr>
        <w:rPr>
          <w:b/>
          <w:szCs w:val="24"/>
        </w:rPr>
      </w:pPr>
      <w:r>
        <w:rPr>
          <w:b/>
          <w:szCs w:val="24"/>
        </w:rPr>
        <w:t xml:space="preserve">Appendix B - </w:t>
      </w:r>
      <w:r w:rsidR="00236AC7" w:rsidRPr="00071BB1">
        <w:rPr>
          <w:b/>
          <w:szCs w:val="24"/>
        </w:rPr>
        <w:t xml:space="preserve">Coast Area </w:t>
      </w:r>
      <w:r w:rsidR="004A54EC" w:rsidRPr="00071BB1">
        <w:rPr>
          <w:b/>
          <w:szCs w:val="24"/>
        </w:rPr>
        <w:t>Stewardship/Timber Harvesting Land Base Stabilization Project Evaluation Criteria</w:t>
      </w:r>
    </w:p>
    <w:p w:rsidR="004A54EC" w:rsidRPr="00071BB1" w:rsidRDefault="004A54EC">
      <w:pPr>
        <w:rPr>
          <w:szCs w:val="24"/>
        </w:rPr>
      </w:pPr>
    </w:p>
    <w:p w:rsidR="004A54EC" w:rsidRPr="00071BB1" w:rsidRDefault="004A54EC">
      <w:pPr>
        <w:rPr>
          <w:szCs w:val="24"/>
        </w:rPr>
      </w:pPr>
      <w:r w:rsidRPr="00071BB1">
        <w:rPr>
          <w:szCs w:val="24"/>
        </w:rPr>
        <w:t>Introduction</w:t>
      </w:r>
    </w:p>
    <w:p w:rsidR="004A54EC" w:rsidRPr="00071BB1" w:rsidRDefault="004A54EC">
      <w:pPr>
        <w:rPr>
          <w:szCs w:val="24"/>
        </w:rPr>
      </w:pPr>
      <w:r w:rsidRPr="00071BB1">
        <w:rPr>
          <w:szCs w:val="24"/>
        </w:rPr>
        <w:t xml:space="preserve">As part of the </w:t>
      </w:r>
      <w:r w:rsidR="00736FA4" w:rsidRPr="00071BB1">
        <w:rPr>
          <w:szCs w:val="24"/>
        </w:rPr>
        <w:t xml:space="preserve">Chief Foresters </w:t>
      </w:r>
      <w:r w:rsidRPr="00071BB1">
        <w:rPr>
          <w:i/>
          <w:szCs w:val="24"/>
        </w:rPr>
        <w:t xml:space="preserve">Guidelines for Timber Harvesting Stabilization Projects, </w:t>
      </w:r>
      <w:r w:rsidR="00736FA4" w:rsidRPr="00071BB1">
        <w:rPr>
          <w:i/>
          <w:szCs w:val="24"/>
        </w:rPr>
        <w:t>June 16, 2015</w:t>
      </w:r>
      <w:r w:rsidR="00736FA4" w:rsidRPr="00071BB1">
        <w:rPr>
          <w:szCs w:val="24"/>
        </w:rPr>
        <w:t xml:space="preserve"> </w:t>
      </w:r>
      <w:r w:rsidRPr="00071BB1">
        <w:rPr>
          <w:szCs w:val="24"/>
        </w:rPr>
        <w:t xml:space="preserve">the RED is tasked with selecting the top three project submissions for further evaluation.  The following evaluation </w:t>
      </w:r>
      <w:proofErr w:type="gramStart"/>
      <w:r w:rsidRPr="00071BB1">
        <w:rPr>
          <w:szCs w:val="24"/>
        </w:rPr>
        <w:t>criteria has</w:t>
      </w:r>
      <w:proofErr w:type="gramEnd"/>
      <w:r w:rsidRPr="00071BB1">
        <w:rPr>
          <w:szCs w:val="24"/>
        </w:rPr>
        <w:t xml:space="preserve"> been developed for the purpose of evaluating and identifying the top three submissions</w:t>
      </w:r>
      <w:r w:rsidR="00236AC7" w:rsidRPr="00071BB1">
        <w:rPr>
          <w:szCs w:val="24"/>
        </w:rPr>
        <w:t>.</w:t>
      </w:r>
    </w:p>
    <w:p w:rsidR="004A54EC" w:rsidRPr="00071BB1" w:rsidRDefault="004A54EC">
      <w:pPr>
        <w:rPr>
          <w:szCs w:val="24"/>
        </w:rPr>
      </w:pPr>
    </w:p>
    <w:p w:rsidR="00736FA4" w:rsidRPr="00071BB1" w:rsidRDefault="00736FA4">
      <w:pPr>
        <w:rPr>
          <w:szCs w:val="24"/>
        </w:rPr>
      </w:pPr>
      <w:r w:rsidRPr="00071BB1">
        <w:rPr>
          <w:szCs w:val="24"/>
        </w:rPr>
        <w:t xml:space="preserve">This is meant to be a preliminary evaluation of each proposal based on a series of questions (listed below).  The questions are an indication what the REDs will be thinking about when choosing the top three proposals for further evaluation.  </w:t>
      </w:r>
      <w:r w:rsidR="002962E7" w:rsidRPr="00071BB1">
        <w:rPr>
          <w:szCs w:val="24"/>
        </w:rPr>
        <w:t xml:space="preserve">The evaluation does not include means of quantifying the response to the questions listed below.  </w:t>
      </w:r>
      <w:r w:rsidRPr="00071BB1">
        <w:rPr>
          <w:szCs w:val="24"/>
        </w:rPr>
        <w:t xml:space="preserve">The evaluator(s) are free to </w:t>
      </w:r>
      <w:r w:rsidR="002962E7" w:rsidRPr="00071BB1">
        <w:rPr>
          <w:szCs w:val="24"/>
        </w:rPr>
        <w:t>use ranking criteria they deem most appropriate as long as it is being used in consistent manner for all proponent proposals.</w:t>
      </w:r>
    </w:p>
    <w:p w:rsidR="00736FA4" w:rsidRPr="00071BB1" w:rsidRDefault="00736FA4">
      <w:pPr>
        <w:rPr>
          <w:szCs w:val="24"/>
        </w:rPr>
      </w:pPr>
    </w:p>
    <w:p w:rsidR="004A54EC" w:rsidRPr="00071BB1" w:rsidRDefault="002962E7">
      <w:pPr>
        <w:rPr>
          <w:szCs w:val="24"/>
        </w:rPr>
      </w:pPr>
      <w:r w:rsidRPr="00071BB1">
        <w:rPr>
          <w:szCs w:val="24"/>
        </w:rPr>
        <w:t>Project Evaluation Criteria Questions</w:t>
      </w:r>
    </w:p>
    <w:p w:rsidR="002962E7" w:rsidRPr="00071BB1" w:rsidRDefault="002962E7" w:rsidP="00071BB1">
      <w:pPr>
        <w:pStyle w:val="ListParagraph"/>
        <w:numPr>
          <w:ilvl w:val="0"/>
          <w:numId w:val="8"/>
        </w:numPr>
        <w:rPr>
          <w:rFonts w:asciiTheme="minorHAnsi" w:hAnsiTheme="minorHAnsi"/>
          <w:sz w:val="24"/>
          <w:szCs w:val="24"/>
        </w:rPr>
      </w:pPr>
      <w:r w:rsidRPr="00071BB1">
        <w:rPr>
          <w:rFonts w:asciiTheme="minorHAnsi" w:hAnsiTheme="minorHAnsi"/>
          <w:sz w:val="24"/>
          <w:szCs w:val="24"/>
        </w:rPr>
        <w:t>Does the project propose to change land use plans, existing legislation or regulations?</w:t>
      </w:r>
    </w:p>
    <w:p w:rsidR="00CC0D47" w:rsidRPr="00071BB1" w:rsidRDefault="00CC0D47" w:rsidP="000A1333">
      <w:pPr>
        <w:rPr>
          <w:rFonts w:asciiTheme="minorHAnsi" w:hAnsiTheme="minorHAnsi"/>
          <w:szCs w:val="24"/>
        </w:rPr>
      </w:pPr>
      <w:r w:rsidRPr="00071BB1">
        <w:rPr>
          <w:rFonts w:asciiTheme="minorHAnsi" w:hAnsiTheme="minorHAnsi"/>
          <w:szCs w:val="24"/>
        </w:rPr>
        <w:t>Proponents are encouraged to pursue projects leading to change(s) in policy to implement project recommendations as opposed to changing existing legislation/regulations or government legal objectives.</w:t>
      </w:r>
    </w:p>
    <w:p w:rsidR="00CC0D47" w:rsidRPr="00071BB1" w:rsidRDefault="002962E7" w:rsidP="00071BB1">
      <w:pPr>
        <w:pStyle w:val="ListParagraph"/>
        <w:numPr>
          <w:ilvl w:val="0"/>
          <w:numId w:val="8"/>
        </w:numPr>
        <w:rPr>
          <w:rFonts w:asciiTheme="minorHAnsi" w:hAnsiTheme="minorHAnsi"/>
          <w:sz w:val="24"/>
          <w:szCs w:val="24"/>
        </w:rPr>
      </w:pPr>
      <w:r w:rsidRPr="00071BB1">
        <w:rPr>
          <w:rFonts w:asciiTheme="minorHAnsi" w:hAnsiTheme="minorHAnsi"/>
          <w:sz w:val="24"/>
          <w:szCs w:val="24"/>
        </w:rPr>
        <w:t>Does the proposal include early stakeholder engagement?</w:t>
      </w:r>
    </w:p>
    <w:p w:rsidR="00CC0D47" w:rsidRPr="00071BB1" w:rsidRDefault="00CC0D47" w:rsidP="000A1333">
      <w:pPr>
        <w:rPr>
          <w:rFonts w:asciiTheme="minorHAnsi" w:hAnsiTheme="minorHAnsi"/>
          <w:szCs w:val="24"/>
        </w:rPr>
      </w:pPr>
      <w:r w:rsidRPr="00071BB1">
        <w:rPr>
          <w:rFonts w:asciiTheme="minorHAnsi" w:hAnsiTheme="minorHAnsi"/>
          <w:szCs w:val="24"/>
        </w:rPr>
        <w:t>Proposals should commit to early engagement of First Nations, Ministry staff (e.g. Regional biologists and other domain experts), and other resource stakeholders (e.g. trappers, mining and mineral exploration) to clarify project goals/objectives, seek input, provide timely review, and incorporate feedback.</w:t>
      </w:r>
    </w:p>
    <w:p w:rsidR="004E5F59" w:rsidRPr="00071BB1" w:rsidRDefault="002962E7" w:rsidP="00071BB1">
      <w:pPr>
        <w:pStyle w:val="ListParagraph"/>
        <w:numPr>
          <w:ilvl w:val="0"/>
          <w:numId w:val="8"/>
        </w:numPr>
        <w:rPr>
          <w:rFonts w:asciiTheme="minorHAnsi" w:hAnsiTheme="minorHAnsi"/>
          <w:sz w:val="24"/>
          <w:szCs w:val="24"/>
        </w:rPr>
      </w:pPr>
      <w:r w:rsidRPr="00071BB1">
        <w:rPr>
          <w:rFonts w:asciiTheme="minorHAnsi" w:hAnsiTheme="minorHAnsi"/>
          <w:sz w:val="24"/>
          <w:szCs w:val="24"/>
        </w:rPr>
        <w:t>Does the proposal incorporate an i</w:t>
      </w:r>
      <w:r w:rsidR="00CC0D47" w:rsidRPr="00071BB1">
        <w:rPr>
          <w:rFonts w:asciiTheme="minorHAnsi" w:hAnsiTheme="minorHAnsi"/>
          <w:sz w:val="24"/>
          <w:szCs w:val="24"/>
        </w:rPr>
        <w:t>ntegrated approach and comprehensive analysis</w:t>
      </w:r>
      <w:r w:rsidRPr="00071BB1">
        <w:rPr>
          <w:rFonts w:asciiTheme="minorHAnsi" w:hAnsiTheme="minorHAnsi"/>
          <w:sz w:val="24"/>
          <w:szCs w:val="24"/>
        </w:rPr>
        <w:t>?</w:t>
      </w:r>
    </w:p>
    <w:p w:rsidR="00CC0D47" w:rsidRPr="00071BB1" w:rsidRDefault="004E5F59" w:rsidP="000A1333">
      <w:pPr>
        <w:rPr>
          <w:rFonts w:asciiTheme="minorHAnsi" w:hAnsiTheme="minorHAnsi"/>
          <w:szCs w:val="24"/>
        </w:rPr>
      </w:pPr>
      <w:r w:rsidRPr="00071BB1">
        <w:rPr>
          <w:rFonts w:asciiTheme="minorHAnsi" w:hAnsiTheme="minorHAnsi"/>
          <w:szCs w:val="24"/>
        </w:rPr>
        <w:t xml:space="preserve">Procedure should be designed to meet </w:t>
      </w:r>
      <w:r w:rsidR="00CC0D47" w:rsidRPr="00071BB1">
        <w:rPr>
          <w:rFonts w:asciiTheme="minorHAnsi" w:hAnsiTheme="minorHAnsi"/>
          <w:szCs w:val="24"/>
        </w:rPr>
        <w:t>the requirements of multiple values on the land base that provides the equivalent or greater ecological benefits and stabilization of the THLB</w:t>
      </w:r>
      <w:r w:rsidRPr="00071BB1">
        <w:rPr>
          <w:rFonts w:asciiTheme="minorHAnsi" w:hAnsiTheme="minorHAnsi"/>
          <w:szCs w:val="24"/>
        </w:rPr>
        <w:t>.</w:t>
      </w:r>
    </w:p>
    <w:p w:rsidR="000A1333" w:rsidRPr="00071BB1" w:rsidRDefault="002962E7" w:rsidP="00071BB1">
      <w:pPr>
        <w:pStyle w:val="ListParagraph"/>
        <w:numPr>
          <w:ilvl w:val="0"/>
          <w:numId w:val="8"/>
        </w:numPr>
        <w:rPr>
          <w:rFonts w:asciiTheme="minorHAnsi" w:hAnsiTheme="minorHAnsi"/>
          <w:sz w:val="24"/>
          <w:szCs w:val="24"/>
          <w:lang w:val="en-US"/>
        </w:rPr>
      </w:pPr>
      <w:r w:rsidRPr="00071BB1">
        <w:rPr>
          <w:rFonts w:asciiTheme="minorHAnsi" w:hAnsiTheme="minorHAnsi"/>
          <w:sz w:val="24"/>
          <w:szCs w:val="24"/>
          <w:lang w:val="en-US"/>
        </w:rPr>
        <w:t>Does the proposal s</w:t>
      </w:r>
      <w:r w:rsidR="00CC0D47" w:rsidRPr="00071BB1">
        <w:rPr>
          <w:rFonts w:asciiTheme="minorHAnsi" w:hAnsiTheme="minorHAnsi"/>
          <w:sz w:val="24"/>
          <w:szCs w:val="24"/>
          <w:lang w:val="en-US"/>
        </w:rPr>
        <w:t>et evaluation criteria</w:t>
      </w:r>
      <w:r w:rsidRPr="00071BB1">
        <w:rPr>
          <w:rFonts w:asciiTheme="minorHAnsi" w:hAnsiTheme="minorHAnsi"/>
          <w:sz w:val="24"/>
          <w:szCs w:val="24"/>
          <w:lang w:val="en-US"/>
        </w:rPr>
        <w:t xml:space="preserve"> for the project?</w:t>
      </w:r>
    </w:p>
    <w:p w:rsidR="00CC0D47" w:rsidRPr="00071BB1" w:rsidRDefault="000A1333" w:rsidP="000A1333">
      <w:pPr>
        <w:rPr>
          <w:rFonts w:asciiTheme="minorHAnsi" w:hAnsiTheme="minorHAnsi"/>
          <w:szCs w:val="24"/>
          <w:lang w:val="en-US"/>
        </w:rPr>
      </w:pPr>
      <w:r w:rsidRPr="00071BB1">
        <w:rPr>
          <w:rFonts w:asciiTheme="minorHAnsi" w:hAnsiTheme="minorHAnsi"/>
          <w:szCs w:val="24"/>
          <w:lang w:val="en-US"/>
        </w:rPr>
        <w:t xml:space="preserve">Procedure should include </w:t>
      </w:r>
      <w:r w:rsidR="00CC0D47" w:rsidRPr="00071BB1">
        <w:rPr>
          <w:rFonts w:asciiTheme="minorHAnsi" w:hAnsiTheme="minorHAnsi"/>
          <w:szCs w:val="24"/>
          <w:lang w:val="en-US"/>
        </w:rPr>
        <w:t>criteria to evaluate alternative land use configurations that meet both stewardship and THLB goals.</w:t>
      </w:r>
    </w:p>
    <w:p w:rsidR="000A1333" w:rsidRPr="00071BB1" w:rsidRDefault="002962E7" w:rsidP="00071BB1">
      <w:pPr>
        <w:pStyle w:val="ListParagraph"/>
        <w:numPr>
          <w:ilvl w:val="0"/>
          <w:numId w:val="8"/>
        </w:numPr>
        <w:rPr>
          <w:rFonts w:asciiTheme="minorHAnsi" w:hAnsiTheme="minorHAnsi"/>
          <w:sz w:val="24"/>
          <w:szCs w:val="24"/>
        </w:rPr>
      </w:pPr>
      <w:r w:rsidRPr="00071BB1">
        <w:rPr>
          <w:rFonts w:asciiTheme="minorHAnsi" w:hAnsiTheme="minorHAnsi"/>
          <w:sz w:val="24"/>
          <w:szCs w:val="24"/>
          <w:lang w:val="en-US"/>
        </w:rPr>
        <w:t>Does the project consider l</w:t>
      </w:r>
      <w:r w:rsidR="000A1333" w:rsidRPr="00071BB1">
        <w:rPr>
          <w:rFonts w:asciiTheme="minorHAnsi" w:hAnsiTheme="minorHAnsi"/>
          <w:sz w:val="24"/>
          <w:szCs w:val="24"/>
          <w:lang w:val="en-US"/>
        </w:rPr>
        <w:t>inkages to other initiatives</w:t>
      </w:r>
      <w:r w:rsidRPr="00071BB1">
        <w:rPr>
          <w:rFonts w:asciiTheme="minorHAnsi" w:hAnsiTheme="minorHAnsi"/>
          <w:sz w:val="24"/>
          <w:szCs w:val="24"/>
          <w:lang w:val="en-US"/>
        </w:rPr>
        <w:t>?</w:t>
      </w:r>
    </w:p>
    <w:p w:rsidR="00CC0D47" w:rsidRPr="00071BB1" w:rsidRDefault="000A1333" w:rsidP="00071BB1">
      <w:pPr>
        <w:rPr>
          <w:rFonts w:asciiTheme="minorHAnsi" w:hAnsiTheme="minorHAnsi"/>
          <w:szCs w:val="24"/>
        </w:rPr>
      </w:pPr>
      <w:r w:rsidRPr="00071BB1">
        <w:rPr>
          <w:rFonts w:asciiTheme="minorHAnsi" w:hAnsiTheme="minorHAnsi"/>
          <w:szCs w:val="24"/>
          <w:lang w:val="en-US"/>
        </w:rPr>
        <w:t>Proposal should</w:t>
      </w:r>
      <w:r w:rsidRPr="00071BB1">
        <w:rPr>
          <w:rFonts w:asciiTheme="minorHAnsi" w:hAnsiTheme="minorHAnsi"/>
          <w:szCs w:val="24"/>
          <w:u w:val="single"/>
          <w:lang w:val="en-US"/>
        </w:rPr>
        <w:t xml:space="preserve"> </w:t>
      </w:r>
      <w:r w:rsidR="00CC0D47" w:rsidRPr="00071BB1">
        <w:rPr>
          <w:rFonts w:asciiTheme="minorHAnsi" w:hAnsiTheme="minorHAnsi"/>
          <w:szCs w:val="24"/>
        </w:rPr>
        <w:t>recognize and incorporate the work of other initiatives and avoid duplication of effort</w:t>
      </w:r>
      <w:r w:rsidRPr="00071BB1">
        <w:rPr>
          <w:rStyle w:val="FootnoteReference"/>
          <w:rFonts w:asciiTheme="minorHAnsi" w:hAnsiTheme="minorHAnsi"/>
          <w:szCs w:val="24"/>
        </w:rPr>
        <w:footnoteReference w:id="1"/>
      </w:r>
      <w:r w:rsidRPr="00071BB1">
        <w:rPr>
          <w:rFonts w:asciiTheme="minorHAnsi" w:hAnsiTheme="minorHAnsi"/>
          <w:szCs w:val="24"/>
        </w:rPr>
        <w:t>.</w:t>
      </w:r>
    </w:p>
    <w:p w:rsidR="007C6DB7" w:rsidRPr="00071BB1" w:rsidRDefault="007C6DB7" w:rsidP="00071BB1">
      <w:pPr>
        <w:pStyle w:val="ListParagraph"/>
        <w:numPr>
          <w:ilvl w:val="0"/>
          <w:numId w:val="8"/>
        </w:numPr>
        <w:rPr>
          <w:sz w:val="24"/>
          <w:szCs w:val="24"/>
        </w:rPr>
      </w:pPr>
      <w:r w:rsidRPr="00071BB1">
        <w:rPr>
          <w:sz w:val="24"/>
          <w:szCs w:val="24"/>
        </w:rPr>
        <w:t>Does the proposal define a compelling need?</w:t>
      </w:r>
    </w:p>
    <w:p w:rsidR="007C6DB7" w:rsidRPr="00071BB1" w:rsidRDefault="007C6DB7" w:rsidP="00071BB1">
      <w:pPr>
        <w:rPr>
          <w:szCs w:val="24"/>
        </w:rPr>
      </w:pPr>
      <w:proofErr w:type="gramStart"/>
      <w:r w:rsidRPr="00071BB1">
        <w:rPr>
          <w:szCs w:val="24"/>
        </w:rPr>
        <w:t>Example.</w:t>
      </w:r>
      <w:proofErr w:type="gramEnd"/>
      <w:r w:rsidRPr="00071BB1">
        <w:rPr>
          <w:szCs w:val="24"/>
        </w:rPr>
        <w:t xml:space="preserve">  Areas with forest cover constraints leading to high risk that forest tenure holders are going to be unable to find available THLB to meet their forest tenure harvest rights should be area of focus to help mitigate the risk.</w:t>
      </w:r>
    </w:p>
    <w:p w:rsidR="00A31C53" w:rsidRPr="00071BB1" w:rsidRDefault="00A31C53" w:rsidP="00071BB1">
      <w:pPr>
        <w:pStyle w:val="ListParagraph"/>
        <w:numPr>
          <w:ilvl w:val="0"/>
          <w:numId w:val="8"/>
        </w:numPr>
        <w:rPr>
          <w:sz w:val="24"/>
          <w:szCs w:val="24"/>
        </w:rPr>
      </w:pPr>
      <w:r w:rsidRPr="00071BB1">
        <w:rPr>
          <w:sz w:val="24"/>
          <w:szCs w:val="24"/>
        </w:rPr>
        <w:t>Does the proposal clearly identify a defined output?</w:t>
      </w:r>
    </w:p>
    <w:p w:rsidR="00A31C53" w:rsidRPr="00071BB1" w:rsidRDefault="00A31C53" w:rsidP="00071BB1">
      <w:pPr>
        <w:pStyle w:val="ListParagraph"/>
        <w:numPr>
          <w:ilvl w:val="0"/>
          <w:numId w:val="10"/>
        </w:numPr>
        <w:rPr>
          <w:sz w:val="24"/>
          <w:szCs w:val="24"/>
        </w:rPr>
      </w:pPr>
      <w:r w:rsidRPr="00071BB1">
        <w:rPr>
          <w:sz w:val="24"/>
          <w:szCs w:val="24"/>
        </w:rPr>
        <w:t>What is the utility in the defined output in supporting implementation next steps</w:t>
      </w:r>
      <w:r w:rsidR="00900742" w:rsidRPr="00071BB1">
        <w:rPr>
          <w:sz w:val="24"/>
          <w:szCs w:val="24"/>
        </w:rPr>
        <w:t xml:space="preserve">, e.g. a commitment to develop collaborative SRMP product </w:t>
      </w:r>
      <w:r w:rsidR="007C6DB7" w:rsidRPr="00071BB1">
        <w:rPr>
          <w:sz w:val="24"/>
          <w:szCs w:val="24"/>
        </w:rPr>
        <w:t>that demonstrates net benefits to both timber supply and resource value requirements.</w:t>
      </w:r>
    </w:p>
    <w:p w:rsidR="00A31C53" w:rsidRPr="00071BB1" w:rsidRDefault="007C6DB7" w:rsidP="00071BB1">
      <w:pPr>
        <w:pStyle w:val="ListParagraph"/>
        <w:numPr>
          <w:ilvl w:val="0"/>
          <w:numId w:val="10"/>
        </w:numPr>
        <w:rPr>
          <w:sz w:val="24"/>
          <w:szCs w:val="24"/>
        </w:rPr>
      </w:pPr>
      <w:r w:rsidRPr="00071BB1">
        <w:rPr>
          <w:sz w:val="24"/>
          <w:szCs w:val="24"/>
        </w:rPr>
        <w:t xml:space="preserve">Will the proposal </w:t>
      </w:r>
      <w:r w:rsidR="00A31C53" w:rsidRPr="00071BB1">
        <w:rPr>
          <w:sz w:val="24"/>
          <w:szCs w:val="24"/>
        </w:rPr>
        <w:t xml:space="preserve">measure the level of anticipated benefit and </w:t>
      </w:r>
      <w:r w:rsidRPr="00071BB1">
        <w:rPr>
          <w:sz w:val="24"/>
          <w:szCs w:val="24"/>
        </w:rPr>
        <w:t>provide</w:t>
      </w:r>
      <w:r w:rsidR="00A31C53" w:rsidRPr="00071BB1">
        <w:rPr>
          <w:sz w:val="24"/>
          <w:szCs w:val="24"/>
        </w:rPr>
        <w:t xml:space="preserve"> a simple metric, e.g. amount of potential incremental THLB available (hectares).  Incremental volume and/or value would be useful but complicate the submission and review process.</w:t>
      </w:r>
    </w:p>
    <w:p w:rsidR="00A31C53" w:rsidRPr="00071BB1" w:rsidRDefault="00A31C53" w:rsidP="00071BB1">
      <w:pPr>
        <w:pStyle w:val="ListParagraph"/>
        <w:numPr>
          <w:ilvl w:val="0"/>
          <w:numId w:val="10"/>
        </w:numPr>
        <w:rPr>
          <w:sz w:val="24"/>
          <w:szCs w:val="24"/>
        </w:rPr>
      </w:pPr>
      <w:proofErr w:type="gramStart"/>
      <w:r w:rsidRPr="00071BB1">
        <w:rPr>
          <w:sz w:val="24"/>
          <w:szCs w:val="24"/>
        </w:rPr>
        <w:t>Completion of these projects are</w:t>
      </w:r>
      <w:proofErr w:type="gramEnd"/>
      <w:r w:rsidRPr="00071BB1">
        <w:rPr>
          <w:sz w:val="24"/>
          <w:szCs w:val="24"/>
        </w:rPr>
        <w:t xml:space="preserve"> only first step.   Does the proposal commit to identifying the next steps necessary to realize the intended benefits, e.g. amending GAR orders, information exchange with public, stakeholders, </w:t>
      </w:r>
      <w:proofErr w:type="gramStart"/>
      <w:r w:rsidRPr="00071BB1">
        <w:rPr>
          <w:sz w:val="24"/>
          <w:szCs w:val="24"/>
        </w:rPr>
        <w:t>FN.</w:t>
      </w:r>
      <w:proofErr w:type="gramEnd"/>
      <w:r w:rsidRPr="00071BB1">
        <w:rPr>
          <w:sz w:val="24"/>
          <w:szCs w:val="24"/>
        </w:rPr>
        <w:t>  Any steps in proposal that works to address this next phase should be viewed as a positive.</w:t>
      </w:r>
    </w:p>
    <w:p w:rsidR="00A31C53" w:rsidRPr="00071BB1" w:rsidRDefault="00A31C53" w:rsidP="00071BB1">
      <w:pPr>
        <w:pStyle w:val="ListParagraph"/>
        <w:numPr>
          <w:ilvl w:val="0"/>
          <w:numId w:val="10"/>
        </w:numPr>
        <w:rPr>
          <w:sz w:val="24"/>
          <w:szCs w:val="24"/>
        </w:rPr>
      </w:pPr>
      <w:r w:rsidRPr="00071BB1">
        <w:rPr>
          <w:sz w:val="24"/>
          <w:szCs w:val="24"/>
        </w:rPr>
        <w:t xml:space="preserve">Defined output should be a product that </w:t>
      </w:r>
      <w:r w:rsidR="007C6DB7" w:rsidRPr="00071BB1">
        <w:rPr>
          <w:sz w:val="24"/>
          <w:szCs w:val="24"/>
        </w:rPr>
        <w:t xml:space="preserve">implementation </w:t>
      </w:r>
      <w:r w:rsidRPr="00071BB1">
        <w:rPr>
          <w:sz w:val="24"/>
          <w:szCs w:val="24"/>
        </w:rPr>
        <w:t>staff can pick up and implement without being an expert in landscape unit planning.</w:t>
      </w:r>
    </w:p>
    <w:p w:rsidR="000A1333" w:rsidRPr="00071BB1" w:rsidRDefault="006F791D" w:rsidP="00071BB1">
      <w:pPr>
        <w:pStyle w:val="ListParagraph"/>
        <w:numPr>
          <w:ilvl w:val="0"/>
          <w:numId w:val="8"/>
        </w:numPr>
        <w:rPr>
          <w:sz w:val="24"/>
          <w:szCs w:val="24"/>
        </w:rPr>
      </w:pPr>
      <w:r w:rsidRPr="00071BB1">
        <w:rPr>
          <w:sz w:val="24"/>
          <w:szCs w:val="24"/>
        </w:rPr>
        <w:t>Is the c</w:t>
      </w:r>
      <w:r w:rsidR="00F876CA" w:rsidRPr="00071BB1">
        <w:rPr>
          <w:sz w:val="24"/>
          <w:szCs w:val="24"/>
        </w:rPr>
        <w:t>apacity and resource available to support/deliver</w:t>
      </w:r>
      <w:r w:rsidRPr="00071BB1">
        <w:rPr>
          <w:sz w:val="24"/>
          <w:szCs w:val="24"/>
        </w:rPr>
        <w:t xml:space="preserve"> the proposal?</w:t>
      </w:r>
    </w:p>
    <w:p w:rsidR="006F791D" w:rsidRPr="00071BB1" w:rsidRDefault="006F791D" w:rsidP="00071BB1">
      <w:pPr>
        <w:pStyle w:val="ListParagraph"/>
        <w:numPr>
          <w:ilvl w:val="0"/>
          <w:numId w:val="13"/>
        </w:numPr>
        <w:rPr>
          <w:sz w:val="24"/>
          <w:szCs w:val="24"/>
        </w:rPr>
      </w:pPr>
      <w:r w:rsidRPr="00071BB1">
        <w:rPr>
          <w:sz w:val="24"/>
          <w:szCs w:val="24"/>
        </w:rPr>
        <w:t>Proposal are likely to be more successful if a significant amount of analysis work is already done or is available for the proponent to draw on, e.g. TRIM mapping is available.</w:t>
      </w:r>
    </w:p>
    <w:p w:rsidR="006F791D" w:rsidRPr="00071BB1" w:rsidRDefault="006F791D" w:rsidP="00071BB1">
      <w:pPr>
        <w:pStyle w:val="ListParagraph"/>
        <w:numPr>
          <w:ilvl w:val="0"/>
          <w:numId w:val="13"/>
        </w:numPr>
        <w:rPr>
          <w:sz w:val="24"/>
          <w:szCs w:val="24"/>
        </w:rPr>
      </w:pPr>
      <w:r w:rsidRPr="00071BB1">
        <w:rPr>
          <w:sz w:val="24"/>
          <w:szCs w:val="24"/>
        </w:rPr>
        <w:t>Proposals that require develop of new data, models, analysis tools, etc. will take longer to deliver</w:t>
      </w:r>
      <w:r w:rsidR="00CA5316" w:rsidRPr="00071BB1">
        <w:rPr>
          <w:sz w:val="24"/>
          <w:szCs w:val="24"/>
        </w:rPr>
        <w:t xml:space="preserve"> and require more effort to defend.</w:t>
      </w:r>
    </w:p>
    <w:p w:rsidR="00CA5316" w:rsidRPr="00071BB1" w:rsidRDefault="00CA5316" w:rsidP="00071BB1">
      <w:pPr>
        <w:pStyle w:val="ListParagraph"/>
        <w:numPr>
          <w:ilvl w:val="0"/>
          <w:numId w:val="13"/>
        </w:numPr>
        <w:rPr>
          <w:sz w:val="24"/>
          <w:szCs w:val="24"/>
        </w:rPr>
      </w:pPr>
      <w:r w:rsidRPr="00071BB1">
        <w:rPr>
          <w:sz w:val="24"/>
          <w:szCs w:val="24"/>
        </w:rPr>
        <w:t>Are the procedure inputs and resource requirements available and ready to be committed to this project?</w:t>
      </w:r>
    </w:p>
    <w:p w:rsidR="00CA5316" w:rsidRPr="00071BB1" w:rsidRDefault="00CA5316" w:rsidP="00071BB1">
      <w:pPr>
        <w:pStyle w:val="ListParagraph"/>
        <w:numPr>
          <w:ilvl w:val="0"/>
          <w:numId w:val="8"/>
        </w:numPr>
        <w:rPr>
          <w:sz w:val="24"/>
          <w:szCs w:val="24"/>
        </w:rPr>
      </w:pPr>
      <w:r w:rsidRPr="00071BB1">
        <w:rPr>
          <w:sz w:val="24"/>
          <w:szCs w:val="24"/>
        </w:rPr>
        <w:t>What is the probably of success associated with the proposal?</w:t>
      </w:r>
    </w:p>
    <w:p w:rsidR="00A31C53" w:rsidRPr="00071BB1" w:rsidRDefault="00A31C53" w:rsidP="00071BB1">
      <w:pPr>
        <w:pStyle w:val="ListParagraph"/>
        <w:numPr>
          <w:ilvl w:val="0"/>
          <w:numId w:val="12"/>
        </w:numPr>
        <w:rPr>
          <w:sz w:val="24"/>
          <w:szCs w:val="24"/>
        </w:rPr>
      </w:pPr>
      <w:r w:rsidRPr="00071BB1">
        <w:rPr>
          <w:sz w:val="24"/>
          <w:szCs w:val="24"/>
        </w:rPr>
        <w:t>Process or procedures commo</w:t>
      </w:r>
      <w:r w:rsidR="00071BB1" w:rsidRPr="00071BB1">
        <w:rPr>
          <w:sz w:val="24"/>
          <w:szCs w:val="24"/>
        </w:rPr>
        <w:t>nly understood and used through-</w:t>
      </w:r>
      <w:r w:rsidRPr="00071BB1">
        <w:rPr>
          <w:sz w:val="24"/>
          <w:szCs w:val="24"/>
        </w:rPr>
        <w:t>out the forest sector will gain wider acceptance.  New/innovative and untried processes or procedures will be open to challenge.</w:t>
      </w:r>
    </w:p>
    <w:p w:rsidR="00CA5316" w:rsidRPr="00071BB1" w:rsidRDefault="00CA5316" w:rsidP="00071BB1">
      <w:pPr>
        <w:pStyle w:val="ListParagraph"/>
        <w:numPr>
          <w:ilvl w:val="0"/>
          <w:numId w:val="12"/>
        </w:numPr>
        <w:rPr>
          <w:sz w:val="24"/>
          <w:szCs w:val="24"/>
        </w:rPr>
      </w:pPr>
      <w:r w:rsidRPr="00071BB1">
        <w:rPr>
          <w:sz w:val="24"/>
          <w:szCs w:val="24"/>
        </w:rPr>
        <w:t xml:space="preserve">What is incremental gain identified in the proposal, e.g. increase in THLB ha. </w:t>
      </w:r>
      <w:proofErr w:type="gramStart"/>
      <w:r w:rsidRPr="00071BB1">
        <w:rPr>
          <w:sz w:val="24"/>
          <w:szCs w:val="24"/>
        </w:rPr>
        <w:t>or</w:t>
      </w:r>
      <w:proofErr w:type="gramEnd"/>
      <w:r w:rsidRPr="00071BB1">
        <w:rPr>
          <w:sz w:val="24"/>
          <w:szCs w:val="24"/>
        </w:rPr>
        <w:t xml:space="preserve"> AAC m3/</w:t>
      </w:r>
      <w:proofErr w:type="spellStart"/>
      <w:r w:rsidRPr="00071BB1">
        <w:rPr>
          <w:sz w:val="24"/>
          <w:szCs w:val="24"/>
        </w:rPr>
        <w:t>yr</w:t>
      </w:r>
      <w:proofErr w:type="spellEnd"/>
      <w:r w:rsidRPr="00071BB1">
        <w:rPr>
          <w:sz w:val="24"/>
          <w:szCs w:val="24"/>
        </w:rPr>
        <w:t>?</w:t>
      </w:r>
      <w:r w:rsidR="00ED2B58" w:rsidRPr="00071BB1">
        <w:rPr>
          <w:sz w:val="24"/>
          <w:szCs w:val="24"/>
        </w:rPr>
        <w:t xml:space="preserve">  Projects take significant time and effort to complete so they need to be able to deliver significant gains.</w:t>
      </w:r>
    </w:p>
    <w:p w:rsidR="00ED2B58" w:rsidRPr="00071BB1" w:rsidRDefault="00ED2B58" w:rsidP="00071BB1">
      <w:pPr>
        <w:pStyle w:val="ListParagraph"/>
        <w:numPr>
          <w:ilvl w:val="0"/>
          <w:numId w:val="12"/>
        </w:numPr>
        <w:rPr>
          <w:sz w:val="24"/>
          <w:szCs w:val="24"/>
        </w:rPr>
      </w:pPr>
      <w:r w:rsidRPr="00071BB1">
        <w:rPr>
          <w:sz w:val="24"/>
          <w:szCs w:val="24"/>
        </w:rPr>
        <w:t xml:space="preserve">The magnitude of change associated with the proposed area should be considered.  If a large number of independent government land use decisions </w:t>
      </w:r>
      <w:proofErr w:type="gramStart"/>
      <w:r w:rsidRPr="00071BB1">
        <w:rPr>
          <w:sz w:val="24"/>
          <w:szCs w:val="24"/>
        </w:rPr>
        <w:t>has</w:t>
      </w:r>
      <w:proofErr w:type="gramEnd"/>
      <w:r w:rsidRPr="00071BB1">
        <w:rPr>
          <w:sz w:val="24"/>
          <w:szCs w:val="24"/>
        </w:rPr>
        <w:t xml:space="preserve"> occurred over land base, there may be more potential.  There may be more potential if the land base has not had any government land use decisions for a long time, etc. changing conditions on the land or new and updated information may provide more opportunity, e.g. in new TRIM data is able to assess effectiveness of draft OGMA’s that haven’t been looked at in a long time.  Other sources – resource value data (FREP), public, FN, stakeholder input, etc.</w:t>
      </w:r>
    </w:p>
    <w:p w:rsidR="00A31C53" w:rsidRPr="00071BB1" w:rsidRDefault="00A31C53" w:rsidP="00071BB1">
      <w:pPr>
        <w:pStyle w:val="ListParagraph"/>
        <w:numPr>
          <w:ilvl w:val="0"/>
          <w:numId w:val="12"/>
        </w:numPr>
        <w:rPr>
          <w:sz w:val="24"/>
          <w:szCs w:val="24"/>
        </w:rPr>
      </w:pPr>
      <w:r w:rsidRPr="00071BB1">
        <w:rPr>
          <w:sz w:val="24"/>
          <w:szCs w:val="24"/>
        </w:rPr>
        <w:t>How many and what type of resource values are likely to be effected by the proposal.  A higher number of values may be risky to deal with.  Whereas, a high number of overlapping values may present significant opportunity to realize benefit through co-locating.</w:t>
      </w:r>
    </w:p>
    <w:p w:rsidR="00A31C53" w:rsidRPr="00071BB1" w:rsidRDefault="00A31C53" w:rsidP="00071BB1">
      <w:pPr>
        <w:pStyle w:val="ListParagraph"/>
        <w:numPr>
          <w:ilvl w:val="0"/>
          <w:numId w:val="12"/>
        </w:numPr>
        <w:rPr>
          <w:sz w:val="24"/>
          <w:szCs w:val="24"/>
        </w:rPr>
      </w:pPr>
      <w:r w:rsidRPr="00071BB1">
        <w:rPr>
          <w:sz w:val="24"/>
          <w:szCs w:val="24"/>
        </w:rPr>
        <w:t xml:space="preserve">What </w:t>
      </w:r>
      <w:proofErr w:type="gramStart"/>
      <w:r w:rsidRPr="00071BB1">
        <w:rPr>
          <w:sz w:val="24"/>
          <w:szCs w:val="24"/>
        </w:rPr>
        <w:t>are the number</w:t>
      </w:r>
      <w:proofErr w:type="gramEnd"/>
      <w:r w:rsidRPr="00071BB1">
        <w:rPr>
          <w:sz w:val="24"/>
          <w:szCs w:val="24"/>
        </w:rPr>
        <w:t xml:space="preserve"> of forest tenure holder/BCTS involved/affected by the proposal.  Proposal that involve more licensees with overlapping operations may have more potential benefit through information and resource sharing.  Relationships may help other aspects, e.g. addressing landscape level objectives in FSP’s</w:t>
      </w:r>
    </w:p>
    <w:p w:rsidR="006F791D" w:rsidRPr="00071BB1" w:rsidRDefault="00CA5316" w:rsidP="00071BB1">
      <w:pPr>
        <w:pStyle w:val="ListParagraph"/>
        <w:numPr>
          <w:ilvl w:val="0"/>
          <w:numId w:val="8"/>
        </w:numPr>
        <w:rPr>
          <w:sz w:val="24"/>
          <w:szCs w:val="24"/>
        </w:rPr>
      </w:pPr>
      <w:r w:rsidRPr="00071BB1">
        <w:rPr>
          <w:sz w:val="24"/>
          <w:szCs w:val="24"/>
        </w:rPr>
        <w:t>Are there any potential challenges to success of proposal?</w:t>
      </w:r>
    </w:p>
    <w:p w:rsidR="00CA5316" w:rsidRPr="00071BB1" w:rsidRDefault="00CA5316" w:rsidP="00071BB1">
      <w:pPr>
        <w:pStyle w:val="ListParagraph"/>
        <w:numPr>
          <w:ilvl w:val="0"/>
          <w:numId w:val="14"/>
        </w:numPr>
        <w:rPr>
          <w:sz w:val="24"/>
          <w:szCs w:val="24"/>
        </w:rPr>
      </w:pPr>
      <w:r w:rsidRPr="00071BB1">
        <w:rPr>
          <w:sz w:val="24"/>
          <w:szCs w:val="24"/>
        </w:rPr>
        <w:t xml:space="preserve">Candidate areas should be located within “available” forest to ensure there is reasonable chance project output can be implemented, e.g. don’t include Parks, designated areas, treaty settlement lands, etc.  </w:t>
      </w:r>
      <w:r w:rsidR="00071BB1" w:rsidRPr="00071BB1">
        <w:rPr>
          <w:sz w:val="24"/>
          <w:szCs w:val="24"/>
        </w:rPr>
        <w:t xml:space="preserve"> </w:t>
      </w:r>
      <w:r w:rsidRPr="00071BB1">
        <w:rPr>
          <w:sz w:val="24"/>
          <w:szCs w:val="24"/>
        </w:rPr>
        <w:t>Try to target low hanging fruit, i.e. area with highest chance of change being effected.</w:t>
      </w:r>
    </w:p>
    <w:p w:rsidR="00CA5316" w:rsidRPr="00071BB1" w:rsidRDefault="00CA5316" w:rsidP="00071BB1">
      <w:pPr>
        <w:pStyle w:val="ListParagraph"/>
        <w:numPr>
          <w:ilvl w:val="0"/>
          <w:numId w:val="14"/>
        </w:numPr>
        <w:rPr>
          <w:sz w:val="24"/>
          <w:szCs w:val="24"/>
        </w:rPr>
      </w:pPr>
      <w:r w:rsidRPr="00071BB1">
        <w:rPr>
          <w:sz w:val="24"/>
          <w:szCs w:val="24"/>
        </w:rPr>
        <w:t xml:space="preserve">Areas with significant social and environmental pressures, e.g. risk of blockade, are probably </w:t>
      </w:r>
      <w:proofErr w:type="gramStart"/>
      <w:r w:rsidRPr="00071BB1">
        <w:rPr>
          <w:sz w:val="24"/>
          <w:szCs w:val="24"/>
        </w:rPr>
        <w:t>not a</w:t>
      </w:r>
      <w:proofErr w:type="gramEnd"/>
      <w:r w:rsidRPr="00071BB1">
        <w:rPr>
          <w:sz w:val="24"/>
          <w:szCs w:val="24"/>
        </w:rPr>
        <w:t xml:space="preserve"> good candidates.</w:t>
      </w:r>
    </w:p>
    <w:p w:rsidR="00CA5316" w:rsidRPr="00071BB1" w:rsidRDefault="00CA5316" w:rsidP="00071BB1">
      <w:pPr>
        <w:pStyle w:val="ListParagraph"/>
        <w:numPr>
          <w:ilvl w:val="0"/>
          <w:numId w:val="14"/>
        </w:numPr>
        <w:rPr>
          <w:sz w:val="24"/>
          <w:szCs w:val="24"/>
        </w:rPr>
      </w:pPr>
      <w:r w:rsidRPr="00071BB1">
        <w:rPr>
          <w:sz w:val="24"/>
          <w:szCs w:val="24"/>
        </w:rPr>
        <w:t xml:space="preserve">What is the likelihood of being able to implement land use decision/amendments to realize the </w:t>
      </w:r>
      <w:proofErr w:type="gramStart"/>
      <w:r w:rsidRPr="00071BB1">
        <w:rPr>
          <w:sz w:val="24"/>
          <w:szCs w:val="24"/>
        </w:rPr>
        <w:t>benefit,</w:t>
      </w:r>
      <w:proofErr w:type="gramEnd"/>
      <w:r w:rsidRPr="00071BB1">
        <w:rPr>
          <w:sz w:val="24"/>
          <w:szCs w:val="24"/>
        </w:rPr>
        <w:t xml:space="preserve"> e.g. is project linked to </w:t>
      </w:r>
      <w:r w:rsidR="00ED2B58" w:rsidRPr="00071BB1">
        <w:rPr>
          <w:sz w:val="24"/>
          <w:szCs w:val="24"/>
        </w:rPr>
        <w:t>strategic land use planning initiative that has authority to seek LU Order?</w:t>
      </w:r>
    </w:p>
    <w:sectPr w:rsidR="00CA5316" w:rsidRPr="00071BB1">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C58" w:rsidRDefault="00894C58" w:rsidP="000A1333">
      <w:r>
        <w:separator/>
      </w:r>
    </w:p>
  </w:endnote>
  <w:endnote w:type="continuationSeparator" w:id="0">
    <w:p w:rsidR="00894C58" w:rsidRDefault="00894C58" w:rsidP="000A1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735120"/>
      <w:docPartObj>
        <w:docPartGallery w:val="Page Numbers (Bottom of Page)"/>
        <w:docPartUnique/>
      </w:docPartObj>
    </w:sdtPr>
    <w:sdtEndPr>
      <w:rPr>
        <w:noProof/>
      </w:rPr>
    </w:sdtEndPr>
    <w:sdtContent>
      <w:p w:rsidR="00236AC7" w:rsidRDefault="00236AC7">
        <w:pPr>
          <w:pStyle w:val="Footer"/>
          <w:jc w:val="right"/>
        </w:pPr>
        <w:r>
          <w:fldChar w:fldCharType="begin"/>
        </w:r>
        <w:r>
          <w:instrText xml:space="preserve"> PAGE   \* MERGEFORMAT </w:instrText>
        </w:r>
        <w:r>
          <w:fldChar w:fldCharType="separate"/>
        </w:r>
        <w:r w:rsidR="00B37030">
          <w:rPr>
            <w:noProof/>
          </w:rPr>
          <w:t>1</w:t>
        </w:r>
        <w:r>
          <w:rPr>
            <w:noProof/>
          </w:rPr>
          <w:fldChar w:fldCharType="end"/>
        </w:r>
      </w:p>
    </w:sdtContent>
  </w:sdt>
  <w:p w:rsidR="00236AC7" w:rsidRDefault="00236A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C58" w:rsidRDefault="00894C58" w:rsidP="000A1333">
      <w:r>
        <w:separator/>
      </w:r>
    </w:p>
  </w:footnote>
  <w:footnote w:type="continuationSeparator" w:id="0">
    <w:p w:rsidR="00894C58" w:rsidRDefault="00894C58" w:rsidP="000A1333">
      <w:r>
        <w:continuationSeparator/>
      </w:r>
    </w:p>
  </w:footnote>
  <w:footnote w:id="1">
    <w:p w:rsidR="000A1333" w:rsidRDefault="000A1333">
      <w:pPr>
        <w:pStyle w:val="FootnoteText"/>
      </w:pPr>
      <w:r>
        <w:rPr>
          <w:rStyle w:val="FootnoteReference"/>
        </w:rPr>
        <w:footnoteRef/>
      </w:r>
      <w:r>
        <w:t xml:space="preserve"> Appendix A – Initiatives linked to Timber Harvesting Land Base Stabilization Projects</w:t>
      </w:r>
    </w:p>
    <w:p w:rsidR="000A1333" w:rsidRDefault="000A1333">
      <w:pPr>
        <w:pStyle w:val="FootnoteText"/>
      </w:pPr>
      <w:r>
        <w:t>Guidelines for Stewardship/Timber Harvesting Land Base Stabilization Projects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AC7" w:rsidRDefault="00894C58">
    <w:pPr>
      <w:pStyle w:val="Header"/>
    </w:pPr>
    <w:sdt>
      <w:sdtPr>
        <w:id w:val="1796025427"/>
        <w:docPartObj>
          <w:docPartGallery w:val="Watermarks"/>
          <w:docPartUnique/>
        </w:docPartObj>
      </w:sdtPr>
      <w:sdtEndPr/>
      <w:sdtContent>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71BB1">
      <w:t>March 22 2016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1EA0"/>
    <w:multiLevelType w:val="hybridMultilevel"/>
    <w:tmpl w:val="43BC0EF0"/>
    <w:lvl w:ilvl="0" w:tplc="10090017">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nsid w:val="04991B26"/>
    <w:multiLevelType w:val="hybridMultilevel"/>
    <w:tmpl w:val="8AA2DA2C"/>
    <w:lvl w:ilvl="0" w:tplc="10090017">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nsid w:val="13D91F0F"/>
    <w:multiLevelType w:val="hybridMultilevel"/>
    <w:tmpl w:val="6148A242"/>
    <w:lvl w:ilvl="0" w:tplc="DF3EF7C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nsid w:val="26C87D2E"/>
    <w:multiLevelType w:val="hybridMultilevel"/>
    <w:tmpl w:val="487C3738"/>
    <w:lvl w:ilvl="0" w:tplc="EDF467E0">
      <w:start w:val="1"/>
      <w:numFmt w:val="decimal"/>
      <w:lvlText w:val="%1."/>
      <w:lvlJc w:val="left"/>
      <w:pPr>
        <w:ind w:left="720" w:hanging="360"/>
      </w:pPr>
      <w:rPr>
        <w:rFonts w:asciiTheme="minorHAnsi" w:eastAsiaTheme="minorHAnsi" w:hAnsiTheme="minorHAnsi" w:cstheme="minorBidi"/>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B127DC4"/>
    <w:multiLevelType w:val="hybridMultilevel"/>
    <w:tmpl w:val="F3968828"/>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nsid w:val="437469B2"/>
    <w:multiLevelType w:val="hybridMultilevel"/>
    <w:tmpl w:val="5C800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468E7A3C"/>
    <w:multiLevelType w:val="hybridMultilevel"/>
    <w:tmpl w:val="2AA20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49837D81"/>
    <w:multiLevelType w:val="hybridMultilevel"/>
    <w:tmpl w:val="46E082B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4947FAA"/>
    <w:multiLevelType w:val="hybridMultilevel"/>
    <w:tmpl w:val="C9E27D06"/>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59CA5B0C"/>
    <w:multiLevelType w:val="hybridMultilevel"/>
    <w:tmpl w:val="38F6AE6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0">
    <w:nsid w:val="5F1876EB"/>
    <w:multiLevelType w:val="hybridMultilevel"/>
    <w:tmpl w:val="BC2434F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6C0724C1"/>
    <w:multiLevelType w:val="hybridMultilevel"/>
    <w:tmpl w:val="7044659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nsid w:val="72D8135F"/>
    <w:multiLevelType w:val="hybridMultilevel"/>
    <w:tmpl w:val="C5FA8D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75134D8"/>
    <w:multiLevelType w:val="hybridMultilevel"/>
    <w:tmpl w:val="FDBCDFE8"/>
    <w:lvl w:ilvl="0" w:tplc="10090017">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9"/>
  </w:num>
  <w:num w:numId="4">
    <w:abstractNumId w:val="6"/>
  </w:num>
  <w:num w:numId="5">
    <w:abstractNumId w:val="12"/>
  </w:num>
  <w:num w:numId="6">
    <w:abstractNumId w:val="8"/>
  </w:num>
  <w:num w:numId="7">
    <w:abstractNumId w:val="5"/>
  </w:num>
  <w:num w:numId="8">
    <w:abstractNumId w:val="4"/>
  </w:num>
  <w:num w:numId="9">
    <w:abstractNumId w:val="0"/>
  </w:num>
  <w:num w:numId="10">
    <w:abstractNumId w:val="13"/>
  </w:num>
  <w:num w:numId="11">
    <w:abstractNumId w:val="2"/>
  </w:num>
  <w:num w:numId="12">
    <w:abstractNumId w:val="7"/>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4EC"/>
    <w:rsid w:val="00071BB1"/>
    <w:rsid w:val="000A1333"/>
    <w:rsid w:val="00236AC7"/>
    <w:rsid w:val="002962E7"/>
    <w:rsid w:val="004A54EC"/>
    <w:rsid w:val="004E5F59"/>
    <w:rsid w:val="006F791D"/>
    <w:rsid w:val="00736FA4"/>
    <w:rsid w:val="00751BB0"/>
    <w:rsid w:val="007C6DB7"/>
    <w:rsid w:val="00894C58"/>
    <w:rsid w:val="00900742"/>
    <w:rsid w:val="009D076E"/>
    <w:rsid w:val="00A31C53"/>
    <w:rsid w:val="00B37030"/>
    <w:rsid w:val="00CA5316"/>
    <w:rsid w:val="00CC0D47"/>
    <w:rsid w:val="00ED2B58"/>
    <w:rsid w:val="00F876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A1333"/>
    <w:rPr>
      <w:sz w:val="20"/>
      <w:szCs w:val="20"/>
    </w:rPr>
  </w:style>
  <w:style w:type="character" w:customStyle="1" w:styleId="FootnoteTextChar">
    <w:name w:val="Footnote Text Char"/>
    <w:basedOn w:val="DefaultParagraphFont"/>
    <w:link w:val="FootnoteText"/>
    <w:uiPriority w:val="99"/>
    <w:semiHidden/>
    <w:rsid w:val="000A1333"/>
    <w:rPr>
      <w:sz w:val="20"/>
      <w:szCs w:val="20"/>
    </w:rPr>
  </w:style>
  <w:style w:type="character" w:styleId="FootnoteReference">
    <w:name w:val="footnote reference"/>
    <w:basedOn w:val="DefaultParagraphFont"/>
    <w:uiPriority w:val="99"/>
    <w:semiHidden/>
    <w:unhideWhenUsed/>
    <w:rsid w:val="000A1333"/>
    <w:rPr>
      <w:vertAlign w:val="superscript"/>
    </w:rPr>
  </w:style>
  <w:style w:type="paragraph" w:styleId="ListParagraph">
    <w:name w:val="List Paragraph"/>
    <w:basedOn w:val="Normal"/>
    <w:uiPriority w:val="34"/>
    <w:qFormat/>
    <w:rsid w:val="00F876CA"/>
    <w:pPr>
      <w:ind w:left="720"/>
    </w:pPr>
    <w:rPr>
      <w:rFonts w:cs="Calibri"/>
      <w:sz w:val="22"/>
    </w:rPr>
  </w:style>
  <w:style w:type="paragraph" w:styleId="Header">
    <w:name w:val="header"/>
    <w:basedOn w:val="Normal"/>
    <w:link w:val="HeaderChar"/>
    <w:uiPriority w:val="99"/>
    <w:unhideWhenUsed/>
    <w:rsid w:val="00236AC7"/>
    <w:pPr>
      <w:tabs>
        <w:tab w:val="center" w:pos="4680"/>
        <w:tab w:val="right" w:pos="9360"/>
      </w:tabs>
    </w:pPr>
  </w:style>
  <w:style w:type="character" w:customStyle="1" w:styleId="HeaderChar">
    <w:name w:val="Header Char"/>
    <w:basedOn w:val="DefaultParagraphFont"/>
    <w:link w:val="Header"/>
    <w:uiPriority w:val="99"/>
    <w:rsid w:val="00236AC7"/>
  </w:style>
  <w:style w:type="paragraph" w:styleId="Footer">
    <w:name w:val="footer"/>
    <w:basedOn w:val="Normal"/>
    <w:link w:val="FooterChar"/>
    <w:uiPriority w:val="99"/>
    <w:unhideWhenUsed/>
    <w:rsid w:val="00236AC7"/>
    <w:pPr>
      <w:tabs>
        <w:tab w:val="center" w:pos="4680"/>
        <w:tab w:val="right" w:pos="9360"/>
      </w:tabs>
    </w:pPr>
  </w:style>
  <w:style w:type="character" w:customStyle="1" w:styleId="FooterChar">
    <w:name w:val="Footer Char"/>
    <w:basedOn w:val="DefaultParagraphFont"/>
    <w:link w:val="Footer"/>
    <w:uiPriority w:val="99"/>
    <w:rsid w:val="00236A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A1333"/>
    <w:rPr>
      <w:sz w:val="20"/>
      <w:szCs w:val="20"/>
    </w:rPr>
  </w:style>
  <w:style w:type="character" w:customStyle="1" w:styleId="FootnoteTextChar">
    <w:name w:val="Footnote Text Char"/>
    <w:basedOn w:val="DefaultParagraphFont"/>
    <w:link w:val="FootnoteText"/>
    <w:uiPriority w:val="99"/>
    <w:semiHidden/>
    <w:rsid w:val="000A1333"/>
    <w:rPr>
      <w:sz w:val="20"/>
      <w:szCs w:val="20"/>
    </w:rPr>
  </w:style>
  <w:style w:type="character" w:styleId="FootnoteReference">
    <w:name w:val="footnote reference"/>
    <w:basedOn w:val="DefaultParagraphFont"/>
    <w:uiPriority w:val="99"/>
    <w:semiHidden/>
    <w:unhideWhenUsed/>
    <w:rsid w:val="000A1333"/>
    <w:rPr>
      <w:vertAlign w:val="superscript"/>
    </w:rPr>
  </w:style>
  <w:style w:type="paragraph" w:styleId="ListParagraph">
    <w:name w:val="List Paragraph"/>
    <w:basedOn w:val="Normal"/>
    <w:uiPriority w:val="34"/>
    <w:qFormat/>
    <w:rsid w:val="00F876CA"/>
    <w:pPr>
      <w:ind w:left="720"/>
    </w:pPr>
    <w:rPr>
      <w:rFonts w:cs="Calibri"/>
      <w:sz w:val="22"/>
    </w:rPr>
  </w:style>
  <w:style w:type="paragraph" w:styleId="Header">
    <w:name w:val="header"/>
    <w:basedOn w:val="Normal"/>
    <w:link w:val="HeaderChar"/>
    <w:uiPriority w:val="99"/>
    <w:unhideWhenUsed/>
    <w:rsid w:val="00236AC7"/>
    <w:pPr>
      <w:tabs>
        <w:tab w:val="center" w:pos="4680"/>
        <w:tab w:val="right" w:pos="9360"/>
      </w:tabs>
    </w:pPr>
  </w:style>
  <w:style w:type="character" w:customStyle="1" w:styleId="HeaderChar">
    <w:name w:val="Header Char"/>
    <w:basedOn w:val="DefaultParagraphFont"/>
    <w:link w:val="Header"/>
    <w:uiPriority w:val="99"/>
    <w:rsid w:val="00236AC7"/>
  </w:style>
  <w:style w:type="paragraph" w:styleId="Footer">
    <w:name w:val="footer"/>
    <w:basedOn w:val="Normal"/>
    <w:link w:val="FooterChar"/>
    <w:uiPriority w:val="99"/>
    <w:unhideWhenUsed/>
    <w:rsid w:val="00236AC7"/>
    <w:pPr>
      <w:tabs>
        <w:tab w:val="center" w:pos="4680"/>
        <w:tab w:val="right" w:pos="9360"/>
      </w:tabs>
    </w:pPr>
  </w:style>
  <w:style w:type="character" w:customStyle="1" w:styleId="FooterChar">
    <w:name w:val="Footer Char"/>
    <w:basedOn w:val="DefaultParagraphFont"/>
    <w:link w:val="Footer"/>
    <w:uiPriority w:val="99"/>
    <w:rsid w:val="00236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77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70E79-710C-44B1-B47C-180098C68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970</Words>
  <Characters>5335</Characters>
  <Application>Microsoft Office Word</Application>
  <DocSecurity>0</DocSecurity>
  <Lines>93</Lines>
  <Paragraphs>42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Rowan, Chuck A FLNR:EX</dc:creator>
  <cp:lastModifiedBy>Grant, Cyndy L FLNR:EX</cp:lastModifiedBy>
  <cp:revision>1</cp:revision>
  <cp:lastPrinted>2016-03-22T18:39:00Z</cp:lastPrinted>
  <dcterms:created xsi:type="dcterms:W3CDTF">2016-05-05T22:22:00Z</dcterms:created>
  <dcterms:modified xsi:type="dcterms:W3CDTF">2016-05-05T22:22:00Z</dcterms:modified>
</cp:coreProperties>
</file>